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35" w:rsidRDefault="00016635" w:rsidP="000166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прокуратуры района с обращениями граждан </w:t>
      </w:r>
    </w:p>
    <w:p w:rsidR="00016635" w:rsidRPr="00593927" w:rsidRDefault="00016635" w:rsidP="000166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35" w:rsidRPr="00016635" w:rsidRDefault="00016635" w:rsidP="000166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635">
        <w:rPr>
          <w:rFonts w:ascii="Times New Roman" w:hAnsi="Times New Roman" w:cs="Times New Roman"/>
          <w:sz w:val="28"/>
          <w:szCs w:val="28"/>
        </w:rPr>
        <w:t>Органы прокуратуры при работе с об</w:t>
      </w:r>
      <w:r>
        <w:rPr>
          <w:rFonts w:ascii="Times New Roman" w:hAnsi="Times New Roman" w:cs="Times New Roman"/>
          <w:sz w:val="28"/>
          <w:szCs w:val="28"/>
        </w:rPr>
        <w:t>ращениями граждан руководствуют</w:t>
      </w:r>
      <w:r w:rsidRPr="00016635">
        <w:rPr>
          <w:rFonts w:ascii="Times New Roman" w:hAnsi="Times New Roman" w:cs="Times New Roman"/>
          <w:sz w:val="28"/>
          <w:szCs w:val="28"/>
        </w:rPr>
        <w:t>ся Конституцией Российской Федерации, Федеральным Законом от 02.05.2006 № 59-ФЗ «О порядке рассмотрения обра</w:t>
      </w:r>
      <w:r>
        <w:rPr>
          <w:rFonts w:ascii="Times New Roman" w:hAnsi="Times New Roman" w:cs="Times New Roman"/>
          <w:sz w:val="28"/>
          <w:szCs w:val="28"/>
        </w:rPr>
        <w:t>щений граждан Российской Федера</w:t>
      </w:r>
      <w:r w:rsidRPr="00016635">
        <w:rPr>
          <w:rFonts w:ascii="Times New Roman" w:hAnsi="Times New Roman" w:cs="Times New Roman"/>
          <w:sz w:val="28"/>
          <w:szCs w:val="28"/>
        </w:rPr>
        <w:t xml:space="preserve">ции», а также Инструкцией о порядке рассмотрения </w:t>
      </w:r>
      <w:r>
        <w:rPr>
          <w:rFonts w:ascii="Times New Roman" w:hAnsi="Times New Roman" w:cs="Times New Roman"/>
          <w:sz w:val="28"/>
          <w:szCs w:val="28"/>
        </w:rPr>
        <w:t>обращений и приема гра</w:t>
      </w:r>
      <w:r w:rsidRPr="00016635">
        <w:rPr>
          <w:rFonts w:ascii="Times New Roman" w:hAnsi="Times New Roman" w:cs="Times New Roman"/>
          <w:sz w:val="28"/>
          <w:szCs w:val="28"/>
        </w:rPr>
        <w:t>ждан в органах прокуратуры Российской Федерации, утвержденной приказом Генерального прокурора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30.01.2013 № 45 (с после</w:t>
      </w:r>
      <w:r w:rsidRPr="00016635">
        <w:rPr>
          <w:rFonts w:ascii="Times New Roman" w:hAnsi="Times New Roman" w:cs="Times New Roman"/>
          <w:sz w:val="28"/>
          <w:szCs w:val="28"/>
        </w:rPr>
        <w:t>дующими изменениями и дополнениями).</w:t>
      </w:r>
      <w:proofErr w:type="gramEnd"/>
    </w:p>
    <w:p w:rsidR="00016635" w:rsidRPr="00016635" w:rsidRDefault="00016635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35">
        <w:rPr>
          <w:rFonts w:ascii="Times New Roman" w:hAnsi="Times New Roman" w:cs="Times New Roman"/>
          <w:sz w:val="28"/>
          <w:szCs w:val="28"/>
        </w:rPr>
        <w:t>27 ноября 2017 года в указанный выше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внесены из</w:t>
      </w:r>
      <w:r w:rsidRPr="00016635">
        <w:rPr>
          <w:rFonts w:ascii="Times New Roman" w:hAnsi="Times New Roman" w:cs="Times New Roman"/>
          <w:sz w:val="28"/>
          <w:szCs w:val="28"/>
        </w:rPr>
        <w:t>менения, касающиеся оформления и порядка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обращений, направ</w:t>
      </w:r>
      <w:r w:rsidRPr="00016635">
        <w:rPr>
          <w:rFonts w:ascii="Times New Roman" w:hAnsi="Times New Roman" w:cs="Times New Roman"/>
          <w:sz w:val="28"/>
          <w:szCs w:val="28"/>
        </w:rPr>
        <w:t>ленных в виде электронного документа.</w:t>
      </w:r>
    </w:p>
    <w:p w:rsidR="00016635" w:rsidRDefault="00016635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635">
        <w:rPr>
          <w:rFonts w:ascii="Times New Roman" w:hAnsi="Times New Roman" w:cs="Times New Roman"/>
          <w:sz w:val="28"/>
          <w:szCs w:val="28"/>
        </w:rPr>
        <w:t>В соответствии с внесенными изменения</w:t>
      </w:r>
      <w:r w:rsidR="00412BA7">
        <w:rPr>
          <w:rFonts w:ascii="Times New Roman" w:hAnsi="Times New Roman" w:cs="Times New Roman"/>
          <w:sz w:val="28"/>
          <w:szCs w:val="28"/>
        </w:rPr>
        <w:t>ми, в случае, если текст обраще</w:t>
      </w:r>
      <w:r w:rsidRPr="00016635">
        <w:rPr>
          <w:rFonts w:ascii="Times New Roman" w:hAnsi="Times New Roman" w:cs="Times New Roman"/>
          <w:sz w:val="28"/>
          <w:szCs w:val="28"/>
        </w:rPr>
        <w:t>ния не позволяет определить суть предложения, заявления или жалобы, ответ на него не дается и обращение не подлежит направлению на рассмотрение в иные органы в соответствии с их компетенцией, о чем в течение 7 дней со дня регистрации обращения сообщается гражданину, направившему обращение.</w:t>
      </w:r>
      <w:proofErr w:type="gramEnd"/>
    </w:p>
    <w:p w:rsidR="00B47B9C" w:rsidRDefault="00B47B9C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Аналогично, не подлежит разрешению обращение, </w:t>
      </w:r>
      <w:r w:rsidRPr="00B47B9C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B9C" w:rsidRPr="00016635" w:rsidRDefault="00B47B9C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47B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B9C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16635" w:rsidRPr="00016635" w:rsidRDefault="00016635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35">
        <w:rPr>
          <w:rFonts w:ascii="Times New Roman" w:hAnsi="Times New Roman" w:cs="Times New Roman"/>
          <w:sz w:val="28"/>
          <w:szCs w:val="28"/>
        </w:rPr>
        <w:t xml:space="preserve">Граждане активно используют предоставленное законом право. Так, в 2017 году в </w:t>
      </w:r>
      <w:r w:rsidR="00412BA7">
        <w:rPr>
          <w:rFonts w:ascii="Times New Roman" w:hAnsi="Times New Roman" w:cs="Times New Roman"/>
          <w:sz w:val="28"/>
          <w:szCs w:val="28"/>
        </w:rPr>
        <w:t>прокуратуру Тимашевского района</w:t>
      </w:r>
      <w:r w:rsidRPr="00016635">
        <w:rPr>
          <w:rFonts w:ascii="Times New Roman" w:hAnsi="Times New Roman" w:cs="Times New Roman"/>
          <w:sz w:val="28"/>
          <w:szCs w:val="28"/>
        </w:rPr>
        <w:t xml:space="preserve"> поступило свыше </w:t>
      </w:r>
      <w:r w:rsidR="00412BA7">
        <w:rPr>
          <w:rFonts w:ascii="Times New Roman" w:hAnsi="Times New Roman" w:cs="Times New Roman"/>
          <w:sz w:val="28"/>
          <w:szCs w:val="28"/>
        </w:rPr>
        <w:t>1500 обращений, заяв</w:t>
      </w:r>
      <w:r w:rsidRPr="00016635">
        <w:rPr>
          <w:rFonts w:ascii="Times New Roman" w:hAnsi="Times New Roman" w:cs="Times New Roman"/>
          <w:sz w:val="28"/>
          <w:szCs w:val="28"/>
        </w:rPr>
        <w:t>лений и жалоб граждан, представителей юридических и иных лиц.</w:t>
      </w:r>
    </w:p>
    <w:p w:rsidR="00016635" w:rsidRPr="00016635" w:rsidRDefault="00412BA7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</w:t>
      </w:r>
      <w:r w:rsidR="00016635" w:rsidRPr="00016635">
        <w:rPr>
          <w:rFonts w:ascii="Times New Roman" w:hAnsi="Times New Roman" w:cs="Times New Roman"/>
          <w:sz w:val="28"/>
          <w:szCs w:val="28"/>
        </w:rPr>
        <w:t xml:space="preserve"> обращений</w:t>
      </w:r>
      <w:proofErr w:type="gramEnd"/>
      <w:r w:rsidR="00016635" w:rsidRPr="00016635">
        <w:rPr>
          <w:rFonts w:ascii="Times New Roman" w:hAnsi="Times New Roman" w:cs="Times New Roman"/>
          <w:sz w:val="28"/>
          <w:szCs w:val="28"/>
        </w:rPr>
        <w:t xml:space="preserve"> разрешено прокур</w:t>
      </w:r>
      <w:r>
        <w:rPr>
          <w:rFonts w:ascii="Times New Roman" w:hAnsi="Times New Roman" w:cs="Times New Roman"/>
          <w:sz w:val="28"/>
          <w:szCs w:val="28"/>
        </w:rPr>
        <w:t>атурой района по существу с на</w:t>
      </w:r>
      <w:r w:rsidR="00016635" w:rsidRPr="00016635">
        <w:rPr>
          <w:rFonts w:ascii="Times New Roman" w:hAnsi="Times New Roman" w:cs="Times New Roman"/>
          <w:sz w:val="28"/>
          <w:szCs w:val="28"/>
        </w:rPr>
        <w:t xml:space="preserve">правлением ответов заявителям по почтовому или электронному адресу. </w:t>
      </w:r>
      <w:r w:rsidR="003578D3">
        <w:rPr>
          <w:rFonts w:ascii="Times New Roman" w:hAnsi="Times New Roman" w:cs="Times New Roman"/>
          <w:sz w:val="28"/>
          <w:szCs w:val="28"/>
        </w:rPr>
        <w:t>По вопросам н</w:t>
      </w:r>
      <w:r w:rsidR="003578D3" w:rsidRPr="003578D3">
        <w:rPr>
          <w:rFonts w:ascii="Times New Roman" w:hAnsi="Times New Roman" w:cs="Times New Roman"/>
          <w:sz w:val="28"/>
          <w:szCs w:val="28"/>
        </w:rPr>
        <w:t xml:space="preserve">адзора за исполнением законов и законностью правовых актов </w:t>
      </w:r>
      <w:r w:rsidR="00F832B4">
        <w:rPr>
          <w:rFonts w:ascii="Times New Roman" w:hAnsi="Times New Roman" w:cs="Times New Roman"/>
          <w:sz w:val="28"/>
          <w:szCs w:val="28"/>
        </w:rPr>
        <w:t>работниками прокуратуры разрешено почти 600 обращений.</w:t>
      </w:r>
      <w:r w:rsidR="003578D3">
        <w:rPr>
          <w:rFonts w:ascii="Times New Roman" w:hAnsi="Times New Roman" w:cs="Times New Roman"/>
          <w:sz w:val="28"/>
          <w:szCs w:val="28"/>
        </w:rPr>
        <w:t xml:space="preserve"> </w:t>
      </w:r>
      <w:r w:rsidR="00F832B4">
        <w:rPr>
          <w:rFonts w:ascii="Times New Roman" w:hAnsi="Times New Roman" w:cs="Times New Roman"/>
          <w:sz w:val="28"/>
          <w:szCs w:val="28"/>
        </w:rPr>
        <w:t>К</w:t>
      </w:r>
      <w:r w:rsidR="00016635" w:rsidRPr="00016635">
        <w:rPr>
          <w:rFonts w:ascii="Times New Roman" w:hAnsi="Times New Roman" w:cs="Times New Roman"/>
          <w:sz w:val="28"/>
          <w:szCs w:val="28"/>
        </w:rPr>
        <w:t xml:space="preserve">аждое </w:t>
      </w:r>
      <w:r w:rsidR="00F832B4">
        <w:rPr>
          <w:rFonts w:ascii="Times New Roman" w:hAnsi="Times New Roman" w:cs="Times New Roman"/>
          <w:sz w:val="28"/>
          <w:szCs w:val="28"/>
        </w:rPr>
        <w:t xml:space="preserve">четвертое из них удовлетворено, </w:t>
      </w:r>
      <w:r w:rsidR="00016635" w:rsidRPr="00016635">
        <w:rPr>
          <w:rFonts w:ascii="Times New Roman" w:hAnsi="Times New Roman" w:cs="Times New Roman"/>
          <w:sz w:val="28"/>
          <w:szCs w:val="28"/>
        </w:rPr>
        <w:t>п</w:t>
      </w:r>
      <w:r w:rsidR="00F832B4">
        <w:rPr>
          <w:rFonts w:ascii="Times New Roman" w:hAnsi="Times New Roman" w:cs="Times New Roman"/>
          <w:sz w:val="28"/>
          <w:szCs w:val="28"/>
        </w:rPr>
        <w:t>рокурорами приняты меры реагиро</w:t>
      </w:r>
      <w:r w:rsidR="00016635" w:rsidRPr="00016635">
        <w:rPr>
          <w:rFonts w:ascii="Times New Roman" w:hAnsi="Times New Roman" w:cs="Times New Roman"/>
          <w:sz w:val="28"/>
          <w:szCs w:val="28"/>
        </w:rPr>
        <w:t>вания, направленные на восстановление нарушенных прав и интересов.</w:t>
      </w:r>
    </w:p>
    <w:p w:rsidR="00F832B4" w:rsidRDefault="00016635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35">
        <w:rPr>
          <w:rFonts w:ascii="Times New Roman" w:hAnsi="Times New Roman" w:cs="Times New Roman"/>
          <w:sz w:val="28"/>
          <w:szCs w:val="28"/>
        </w:rPr>
        <w:t xml:space="preserve">Вместе с тем, в 2017 году </w:t>
      </w:r>
      <w:r w:rsidR="00F832B4">
        <w:rPr>
          <w:rFonts w:ascii="Times New Roman" w:hAnsi="Times New Roman" w:cs="Times New Roman"/>
          <w:sz w:val="28"/>
          <w:szCs w:val="28"/>
        </w:rPr>
        <w:t>имели место быть обращения</w:t>
      </w:r>
      <w:r w:rsidRPr="00016635">
        <w:rPr>
          <w:rFonts w:ascii="Times New Roman" w:hAnsi="Times New Roman" w:cs="Times New Roman"/>
          <w:sz w:val="28"/>
          <w:szCs w:val="28"/>
        </w:rPr>
        <w:t>, не подлежащи</w:t>
      </w:r>
      <w:r w:rsidR="00F832B4">
        <w:rPr>
          <w:rFonts w:ascii="Times New Roman" w:hAnsi="Times New Roman" w:cs="Times New Roman"/>
          <w:sz w:val="28"/>
          <w:szCs w:val="28"/>
        </w:rPr>
        <w:t>е</w:t>
      </w:r>
      <w:r w:rsidRPr="00016635">
        <w:rPr>
          <w:rFonts w:ascii="Times New Roman" w:hAnsi="Times New Roman" w:cs="Times New Roman"/>
          <w:sz w:val="28"/>
          <w:szCs w:val="28"/>
        </w:rPr>
        <w:t xml:space="preserve"> разрешению, </w:t>
      </w:r>
      <w:r w:rsidR="00F832B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16635">
        <w:rPr>
          <w:rFonts w:ascii="Times New Roman" w:hAnsi="Times New Roman" w:cs="Times New Roman"/>
          <w:sz w:val="28"/>
          <w:szCs w:val="28"/>
        </w:rPr>
        <w:t xml:space="preserve">оставлены без рассмотрения или возвращены авторам. </w:t>
      </w:r>
    </w:p>
    <w:p w:rsidR="00016635" w:rsidRDefault="00016635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635">
        <w:rPr>
          <w:rFonts w:ascii="Times New Roman" w:hAnsi="Times New Roman" w:cs="Times New Roman"/>
          <w:sz w:val="28"/>
          <w:szCs w:val="28"/>
        </w:rPr>
        <w:t xml:space="preserve">С учетом изложенного, просим </w:t>
      </w:r>
      <w:r w:rsidR="00F832B4">
        <w:rPr>
          <w:rFonts w:ascii="Times New Roman" w:hAnsi="Times New Roman" w:cs="Times New Roman"/>
          <w:sz w:val="28"/>
          <w:szCs w:val="28"/>
        </w:rPr>
        <w:t>В</w:t>
      </w:r>
      <w:r w:rsidRPr="00016635">
        <w:rPr>
          <w:rFonts w:ascii="Times New Roman" w:hAnsi="Times New Roman" w:cs="Times New Roman"/>
          <w:sz w:val="28"/>
          <w:szCs w:val="28"/>
        </w:rPr>
        <w:t>ас быть внимательными при изложении существа обращений</w:t>
      </w:r>
      <w:r w:rsidR="00F832B4">
        <w:rPr>
          <w:rFonts w:ascii="Times New Roman" w:hAnsi="Times New Roman" w:cs="Times New Roman"/>
          <w:sz w:val="28"/>
          <w:szCs w:val="28"/>
        </w:rPr>
        <w:t>.</w:t>
      </w:r>
    </w:p>
    <w:p w:rsidR="00F832B4" w:rsidRDefault="00F832B4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635" w:rsidRDefault="00016635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2B4" w:rsidRDefault="00F832B4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635" w:rsidRDefault="00695F45" w:rsidP="0001663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16635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016635" w:rsidRDefault="00016635" w:rsidP="0001663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016635" w:rsidRDefault="00016635" w:rsidP="0001663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7F4" w:rsidRDefault="00695F45" w:rsidP="00B47B9C">
      <w:pPr>
        <w:autoSpaceDE w:val="0"/>
        <w:autoSpaceDN w:val="0"/>
        <w:adjustRightInd w:val="0"/>
        <w:spacing w:after="0" w:line="240" w:lineRule="exact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С.В. Сербин</w:t>
      </w:r>
    </w:p>
    <w:sectPr w:rsidR="0056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635"/>
    <w:rsid w:val="00016635"/>
    <w:rsid w:val="003578D3"/>
    <w:rsid w:val="00412BA7"/>
    <w:rsid w:val="005667F4"/>
    <w:rsid w:val="00695F45"/>
    <w:rsid w:val="00B47B9C"/>
    <w:rsid w:val="00D83217"/>
    <w:rsid w:val="00F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2018-02-08T12:55:00Z</cp:lastPrinted>
  <dcterms:created xsi:type="dcterms:W3CDTF">2018-02-08T13:57:00Z</dcterms:created>
  <dcterms:modified xsi:type="dcterms:W3CDTF">2018-02-08T13:57:00Z</dcterms:modified>
</cp:coreProperties>
</file>